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0A" w:rsidRDefault="000E200A">
      <w:r>
        <w:rPr>
          <w:noProof/>
        </w:rPr>
        <w:drawing>
          <wp:inline distT="0" distB="0" distL="0" distR="0">
            <wp:extent cx="8229600" cy="4717973"/>
            <wp:effectExtent l="19050" t="0" r="0" b="0"/>
            <wp:docPr id="1" name="Picture 1" descr="http://www.speedysigns.com/images/osha/large/DANGER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edysigns.com/images/osha/large/DANGER9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1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0A" w:rsidRDefault="000E200A" w:rsidP="000E200A"/>
    <w:p w:rsidR="009547E7" w:rsidRPr="009547E7" w:rsidRDefault="009547E7" w:rsidP="000E200A">
      <w:pPr>
        <w:tabs>
          <w:tab w:val="left" w:pos="1770"/>
        </w:tabs>
        <w:rPr>
          <w:sz w:val="56"/>
          <w:szCs w:val="56"/>
        </w:rPr>
      </w:pPr>
      <w:r w:rsidRPr="009547E7">
        <w:rPr>
          <w:sz w:val="56"/>
          <w:szCs w:val="56"/>
        </w:rPr>
        <w:t>No devices or</w:t>
      </w:r>
      <w:r w:rsidR="000E200A" w:rsidRPr="009547E7">
        <w:rPr>
          <w:sz w:val="56"/>
          <w:szCs w:val="56"/>
        </w:rPr>
        <w:t xml:space="preserve"> toys that emit s</w:t>
      </w:r>
      <w:r w:rsidRPr="009547E7">
        <w:rPr>
          <w:sz w:val="56"/>
          <w:szCs w:val="56"/>
        </w:rPr>
        <w:t>parks.     No aerosol sprays</w:t>
      </w:r>
    </w:p>
    <w:sectPr w:rsidR="009547E7" w:rsidRPr="009547E7" w:rsidSect="000E20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200A"/>
    <w:rsid w:val="000E200A"/>
    <w:rsid w:val="00285529"/>
    <w:rsid w:val="006C2808"/>
    <w:rsid w:val="0095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peedysigns.com/images/osha/large/DANGER93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 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lsimon</dc:creator>
  <cp:keywords/>
  <dc:description/>
  <cp:lastModifiedBy>lsimon</cp:lastModifiedBy>
  <cp:revision>3</cp:revision>
  <cp:lastPrinted>2009-09-23T14:29:00Z</cp:lastPrinted>
  <dcterms:created xsi:type="dcterms:W3CDTF">2009-09-23T14:25:00Z</dcterms:created>
  <dcterms:modified xsi:type="dcterms:W3CDTF">2009-09-23T14:29:00Z</dcterms:modified>
</cp:coreProperties>
</file>