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554" w:rsidRDefault="00242554">
      <w:pPr>
        <w:rPr>
          <w:rFonts w:ascii="Helvetica" w:hAnsi="Helvetica" w:cs="Helvetica"/>
          <w:color w:val="444444"/>
          <w:sz w:val="21"/>
          <w:szCs w:val="21"/>
          <w:shd w:val="clear" w:color="auto" w:fill="FFFFFF"/>
        </w:rPr>
      </w:pPr>
    </w:p>
    <w:p w:rsidR="00242554" w:rsidRDefault="00242554" w:rsidP="00242554">
      <w:pPr>
        <w:pStyle w:val="Heading1"/>
        <w:shd w:val="clear" w:color="auto" w:fill="FFFFFF"/>
        <w:spacing w:before="0" w:after="225" w:line="630" w:lineRule="atLeast"/>
        <w:rPr>
          <w:rFonts w:ascii="Helvetica" w:hAnsi="Helvetica" w:cs="Helvetica"/>
          <w:color w:val="444444"/>
          <w:sz w:val="54"/>
          <w:szCs w:val="54"/>
        </w:rPr>
      </w:pPr>
      <w:r>
        <w:rPr>
          <w:rFonts w:ascii="Helvetica" w:hAnsi="Helvetica" w:cs="Helvetica"/>
          <w:b/>
          <w:bCs/>
          <w:color w:val="444444"/>
          <w:sz w:val="54"/>
          <w:szCs w:val="54"/>
        </w:rPr>
        <w:t>District Policy</w:t>
      </w:r>
    </w:p>
    <w:p w:rsidR="00242554" w:rsidRPr="0021291E" w:rsidRDefault="00242554" w:rsidP="0021291E">
      <w:pPr>
        <w:shd w:val="clear" w:color="auto" w:fill="FFFFFF"/>
        <w:spacing w:before="375" w:after="225" w:line="450" w:lineRule="atLeast"/>
        <w:outlineLvl w:val="1"/>
        <w:rPr>
          <w:rFonts w:ascii="Helvetica" w:eastAsia="Times New Roman" w:hAnsi="Helvetica" w:cs="Helvetica"/>
          <w:color w:val="444444"/>
          <w:sz w:val="36"/>
          <w:szCs w:val="36"/>
        </w:rPr>
      </w:pPr>
      <w:r>
        <w:rPr>
          <w:rFonts w:ascii="Helvetica" w:eastAsia="Times New Roman" w:hAnsi="Helvetica" w:cs="Helvetica"/>
          <w:color w:val="444444"/>
          <w:sz w:val="36"/>
          <w:szCs w:val="36"/>
        </w:rPr>
        <w:t xml:space="preserve"> </w:t>
      </w:r>
      <w:r w:rsidRPr="00242554">
        <w:rPr>
          <w:rFonts w:ascii="Helvetica" w:eastAsia="Times New Roman" w:hAnsi="Helvetica" w:cs="Helvetica"/>
          <w:color w:val="444444"/>
          <w:sz w:val="36"/>
          <w:szCs w:val="36"/>
        </w:rPr>
        <w:t>1500 - Safety Compliance</w:t>
      </w:r>
      <w:r w:rsidR="004C1D10">
        <w:rPr>
          <w:rFonts w:ascii="Helvetica" w:eastAsia="Times New Roman" w:hAnsi="Helvetica" w:cs="Helvetica"/>
          <w:color w:val="444444"/>
          <w:sz w:val="36"/>
          <w:szCs w:val="36"/>
        </w:rPr>
        <w:t xml:space="preserve"> - </w:t>
      </w:r>
      <w:bookmarkStart w:id="0" w:name="_GoBack"/>
      <w:bookmarkEnd w:id="0"/>
      <w:r w:rsidR="0021291E">
        <w:rPr>
          <w:rFonts w:ascii="Helvetica" w:eastAsia="Times New Roman" w:hAnsi="Helvetica" w:cs="Helvetica"/>
          <w:color w:val="444444"/>
          <w:sz w:val="36"/>
          <w:szCs w:val="36"/>
        </w:rPr>
        <w:t>section 3.1.7</w:t>
      </w:r>
    </w:p>
    <w:p w:rsidR="00242554" w:rsidRDefault="00242554">
      <w:pPr>
        <w:rPr>
          <w:rFonts w:ascii="Helvetica" w:hAnsi="Helvetica" w:cs="Helvetica"/>
          <w:color w:val="444444"/>
          <w:sz w:val="21"/>
          <w:szCs w:val="21"/>
          <w:shd w:val="clear" w:color="auto" w:fill="FFFFFF"/>
        </w:rPr>
      </w:pPr>
    </w:p>
    <w:p w:rsidR="00BC4B34" w:rsidRDefault="00242554">
      <w:pPr>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3.1.7. Understand blood borne pathogens exposure and cleanup procedures. Exposure to can come from contact with bodily fluids, needles or other sharp objects. Use Personal Protective Equipment (PPE) for cleanup and care. Use proper clean up and disinfectants for decontamination. Needles or sharp objects should be disposed of in proper containers. Always wash hands immediately with soap and running water. Report blood borne pathogen exposure immediately to principal or supervisor and complete the proper paperwork for an incident or accident as outlined in policy 1520.3.1.3. </w:t>
      </w:r>
    </w:p>
    <w:p w:rsidR="00242554" w:rsidRDefault="00242554">
      <w:pPr>
        <w:rPr>
          <w:rFonts w:ascii="Helvetica" w:hAnsi="Helvetica" w:cs="Helvetica"/>
          <w:color w:val="444444"/>
          <w:sz w:val="21"/>
          <w:szCs w:val="21"/>
          <w:shd w:val="clear" w:color="auto" w:fill="FFFFFF"/>
        </w:rPr>
      </w:pPr>
    </w:p>
    <w:p w:rsidR="00242554" w:rsidRDefault="00242554">
      <w:pPr>
        <w:rPr>
          <w:rFonts w:ascii="Helvetica" w:hAnsi="Helvetica" w:cs="Helvetica"/>
          <w:color w:val="444444"/>
          <w:sz w:val="21"/>
          <w:szCs w:val="21"/>
          <w:shd w:val="clear" w:color="auto" w:fill="FFFFFF"/>
        </w:rPr>
      </w:pPr>
    </w:p>
    <w:p w:rsidR="00242554" w:rsidRDefault="00242554"/>
    <w:sectPr w:rsidR="002425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314"/>
    <w:rsid w:val="0021291E"/>
    <w:rsid w:val="00242554"/>
    <w:rsid w:val="004C1D10"/>
    <w:rsid w:val="00BC4B34"/>
    <w:rsid w:val="00F96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553E24-FD04-4DE4-9054-3832269F4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425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24255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42554"/>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24255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460831">
      <w:bodyDiv w:val="1"/>
      <w:marLeft w:val="0"/>
      <w:marRight w:val="0"/>
      <w:marTop w:val="0"/>
      <w:marBottom w:val="0"/>
      <w:divBdr>
        <w:top w:val="none" w:sz="0" w:space="0" w:color="auto"/>
        <w:left w:val="none" w:sz="0" w:space="0" w:color="auto"/>
        <w:bottom w:val="none" w:sz="0" w:space="0" w:color="auto"/>
        <w:right w:val="none" w:sz="0" w:space="0" w:color="auto"/>
      </w:divBdr>
    </w:div>
    <w:div w:id="397439625">
      <w:bodyDiv w:val="1"/>
      <w:marLeft w:val="0"/>
      <w:marRight w:val="0"/>
      <w:marTop w:val="0"/>
      <w:marBottom w:val="0"/>
      <w:divBdr>
        <w:top w:val="none" w:sz="0" w:space="0" w:color="auto"/>
        <w:left w:val="none" w:sz="0" w:space="0" w:color="auto"/>
        <w:bottom w:val="none" w:sz="0" w:space="0" w:color="auto"/>
        <w:right w:val="none" w:sz="0" w:space="0" w:color="auto"/>
      </w:divBdr>
    </w:div>
    <w:div w:id="892010843">
      <w:bodyDiv w:val="1"/>
      <w:marLeft w:val="0"/>
      <w:marRight w:val="0"/>
      <w:marTop w:val="0"/>
      <w:marBottom w:val="0"/>
      <w:divBdr>
        <w:top w:val="none" w:sz="0" w:space="0" w:color="auto"/>
        <w:left w:val="none" w:sz="0" w:space="0" w:color="auto"/>
        <w:bottom w:val="none" w:sz="0" w:space="0" w:color="auto"/>
        <w:right w:val="none" w:sz="0" w:space="0" w:color="auto"/>
      </w:divBdr>
    </w:div>
    <w:div w:id="203334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96</Words>
  <Characters>548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lisasimon</dc:creator>
  <cp:keywords/>
  <dc:description/>
  <cp:lastModifiedBy>lisasimon</cp:lastModifiedBy>
  <cp:revision>3</cp:revision>
  <dcterms:created xsi:type="dcterms:W3CDTF">2022-08-01T13:04:00Z</dcterms:created>
  <dcterms:modified xsi:type="dcterms:W3CDTF">2022-08-01T13:20:00Z</dcterms:modified>
</cp:coreProperties>
</file>